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B4" w:rsidRPr="00E411F6" w:rsidRDefault="002404B4" w:rsidP="00A752DF">
      <w:pPr>
        <w:spacing w:line="480" w:lineRule="auto"/>
        <w:jc w:val="center"/>
        <w:rPr>
          <w:rFonts w:ascii="Times New Roman" w:hAnsi="Times New Roman" w:cs="Times New Roman"/>
          <w:sz w:val="24"/>
          <w:szCs w:val="24"/>
        </w:rPr>
      </w:pPr>
    </w:p>
    <w:p w:rsidR="002404B4" w:rsidRPr="00E411F6" w:rsidRDefault="002404B4" w:rsidP="00A752DF">
      <w:pPr>
        <w:spacing w:line="480" w:lineRule="auto"/>
        <w:jc w:val="center"/>
        <w:rPr>
          <w:rFonts w:ascii="Times New Roman" w:hAnsi="Times New Roman" w:cs="Times New Roman"/>
          <w:b/>
          <w:sz w:val="24"/>
          <w:szCs w:val="24"/>
        </w:rPr>
      </w:pPr>
    </w:p>
    <w:p w:rsidR="00A752DF" w:rsidRPr="00E411F6" w:rsidRDefault="00A752DF" w:rsidP="00A752DF">
      <w:pPr>
        <w:spacing w:line="480" w:lineRule="auto"/>
        <w:jc w:val="center"/>
        <w:rPr>
          <w:rFonts w:ascii="Times New Roman" w:hAnsi="Times New Roman" w:cs="Times New Roman"/>
          <w:b/>
          <w:sz w:val="24"/>
          <w:szCs w:val="24"/>
        </w:rPr>
      </w:pPr>
    </w:p>
    <w:p w:rsidR="00A752DF" w:rsidRPr="00E411F6" w:rsidRDefault="00A752DF" w:rsidP="00A752DF">
      <w:pPr>
        <w:spacing w:line="480" w:lineRule="auto"/>
        <w:jc w:val="center"/>
        <w:rPr>
          <w:rFonts w:ascii="Times New Roman" w:hAnsi="Times New Roman" w:cs="Times New Roman"/>
          <w:b/>
          <w:sz w:val="24"/>
          <w:szCs w:val="24"/>
        </w:rPr>
      </w:pPr>
    </w:p>
    <w:p w:rsidR="00C56D56" w:rsidRPr="00E411F6" w:rsidRDefault="00C56D56" w:rsidP="00A752DF">
      <w:pPr>
        <w:spacing w:line="480" w:lineRule="auto"/>
        <w:jc w:val="center"/>
        <w:rPr>
          <w:rFonts w:ascii="Times New Roman" w:hAnsi="Times New Roman" w:cs="Times New Roman"/>
          <w:b/>
          <w:sz w:val="24"/>
          <w:szCs w:val="24"/>
        </w:rPr>
      </w:pPr>
    </w:p>
    <w:p w:rsidR="00A752DF" w:rsidRPr="00E411F6" w:rsidRDefault="00811A0A" w:rsidP="00A752DF">
      <w:pPr>
        <w:spacing w:line="480" w:lineRule="auto"/>
        <w:jc w:val="center"/>
        <w:rPr>
          <w:rFonts w:ascii="Times New Roman" w:hAnsi="Times New Roman" w:cs="Times New Roman"/>
          <w:b/>
          <w:sz w:val="24"/>
          <w:szCs w:val="24"/>
        </w:rPr>
      </w:pPr>
      <w:r w:rsidRPr="00E411F6">
        <w:rPr>
          <w:rFonts w:ascii="Times New Roman" w:hAnsi="Times New Roman" w:cs="Times New Roman"/>
          <w:b/>
          <w:sz w:val="24"/>
          <w:szCs w:val="24"/>
        </w:rPr>
        <w:t>Crime Control</w:t>
      </w:r>
    </w:p>
    <w:p w:rsidR="0072083F" w:rsidRPr="00E411F6" w:rsidRDefault="0072083F" w:rsidP="00A752DF">
      <w:pPr>
        <w:spacing w:line="480" w:lineRule="auto"/>
        <w:jc w:val="center"/>
        <w:rPr>
          <w:rFonts w:ascii="Times New Roman" w:hAnsi="Times New Roman" w:cs="Times New Roman"/>
          <w:sz w:val="24"/>
          <w:szCs w:val="24"/>
        </w:rPr>
      </w:pPr>
    </w:p>
    <w:p w:rsidR="002404B4" w:rsidRPr="00E411F6" w:rsidRDefault="00811A0A" w:rsidP="00A752DF">
      <w:pPr>
        <w:spacing w:line="480" w:lineRule="auto"/>
        <w:jc w:val="center"/>
        <w:rPr>
          <w:rFonts w:ascii="Times New Roman" w:hAnsi="Times New Roman" w:cs="Times New Roman"/>
          <w:sz w:val="24"/>
          <w:szCs w:val="24"/>
        </w:rPr>
      </w:pPr>
      <w:r w:rsidRPr="00E411F6">
        <w:rPr>
          <w:rFonts w:ascii="Times New Roman" w:hAnsi="Times New Roman" w:cs="Times New Roman"/>
          <w:sz w:val="24"/>
          <w:szCs w:val="24"/>
        </w:rPr>
        <w:t>Name</w:t>
      </w:r>
    </w:p>
    <w:p w:rsidR="002404B4" w:rsidRPr="00E411F6" w:rsidRDefault="00811A0A" w:rsidP="00A752DF">
      <w:pPr>
        <w:spacing w:line="480" w:lineRule="auto"/>
        <w:jc w:val="center"/>
        <w:rPr>
          <w:rFonts w:ascii="Times New Roman" w:hAnsi="Times New Roman" w:cs="Times New Roman"/>
          <w:sz w:val="24"/>
          <w:szCs w:val="24"/>
        </w:rPr>
      </w:pPr>
      <w:r w:rsidRPr="00E411F6">
        <w:rPr>
          <w:rFonts w:ascii="Times New Roman" w:hAnsi="Times New Roman" w:cs="Times New Roman"/>
          <w:sz w:val="24"/>
          <w:szCs w:val="24"/>
        </w:rPr>
        <w:t>University</w:t>
      </w:r>
    </w:p>
    <w:p w:rsidR="002404B4" w:rsidRPr="00E411F6" w:rsidRDefault="00811A0A" w:rsidP="00A752DF">
      <w:pPr>
        <w:spacing w:line="480" w:lineRule="auto"/>
        <w:jc w:val="center"/>
        <w:rPr>
          <w:rFonts w:ascii="Times New Roman" w:hAnsi="Times New Roman" w:cs="Times New Roman"/>
          <w:sz w:val="24"/>
          <w:szCs w:val="24"/>
        </w:rPr>
      </w:pPr>
      <w:r w:rsidRPr="00E411F6">
        <w:rPr>
          <w:rFonts w:ascii="Times New Roman" w:hAnsi="Times New Roman" w:cs="Times New Roman"/>
          <w:sz w:val="24"/>
          <w:szCs w:val="24"/>
        </w:rPr>
        <w:t>Course</w:t>
      </w:r>
    </w:p>
    <w:p w:rsidR="002404B4" w:rsidRPr="00E411F6" w:rsidRDefault="00811A0A" w:rsidP="00A752DF">
      <w:pPr>
        <w:spacing w:line="480" w:lineRule="auto"/>
        <w:jc w:val="center"/>
        <w:rPr>
          <w:rFonts w:ascii="Times New Roman" w:hAnsi="Times New Roman" w:cs="Times New Roman"/>
          <w:sz w:val="24"/>
          <w:szCs w:val="24"/>
        </w:rPr>
      </w:pPr>
      <w:r w:rsidRPr="00E411F6">
        <w:rPr>
          <w:rFonts w:ascii="Times New Roman" w:hAnsi="Times New Roman" w:cs="Times New Roman"/>
          <w:sz w:val="24"/>
          <w:szCs w:val="24"/>
        </w:rPr>
        <w:t>Instructor</w:t>
      </w:r>
    </w:p>
    <w:p w:rsidR="002404B4" w:rsidRPr="00E411F6" w:rsidRDefault="00811A0A" w:rsidP="00A752DF">
      <w:pPr>
        <w:spacing w:line="480" w:lineRule="auto"/>
        <w:jc w:val="center"/>
        <w:rPr>
          <w:rFonts w:ascii="Times New Roman" w:hAnsi="Times New Roman" w:cs="Times New Roman"/>
          <w:sz w:val="24"/>
          <w:szCs w:val="24"/>
        </w:rPr>
      </w:pPr>
      <w:r w:rsidRPr="00E411F6">
        <w:rPr>
          <w:rFonts w:ascii="Times New Roman" w:hAnsi="Times New Roman" w:cs="Times New Roman"/>
          <w:sz w:val="24"/>
          <w:szCs w:val="24"/>
        </w:rPr>
        <w:t>Date</w:t>
      </w:r>
    </w:p>
    <w:p w:rsidR="00A752DF" w:rsidRPr="00E411F6" w:rsidRDefault="00A752DF" w:rsidP="00A752DF">
      <w:pPr>
        <w:spacing w:line="480" w:lineRule="auto"/>
        <w:rPr>
          <w:rFonts w:ascii="Times New Roman" w:hAnsi="Times New Roman" w:cs="Times New Roman"/>
          <w:b/>
          <w:sz w:val="24"/>
          <w:szCs w:val="24"/>
        </w:rPr>
      </w:pPr>
    </w:p>
    <w:p w:rsidR="004E47D9" w:rsidRPr="00E411F6" w:rsidRDefault="00811A0A">
      <w:pPr>
        <w:rPr>
          <w:rFonts w:ascii="Times New Roman" w:hAnsi="Times New Roman" w:cs="Times New Roman"/>
          <w:b/>
          <w:sz w:val="24"/>
          <w:szCs w:val="24"/>
        </w:rPr>
      </w:pPr>
      <w:r w:rsidRPr="00E411F6">
        <w:rPr>
          <w:rFonts w:ascii="Times New Roman" w:hAnsi="Times New Roman" w:cs="Times New Roman"/>
          <w:b/>
          <w:sz w:val="24"/>
          <w:szCs w:val="24"/>
        </w:rPr>
        <w:br w:type="page"/>
      </w:r>
    </w:p>
    <w:p w:rsidR="00D149D9" w:rsidRPr="00E411F6" w:rsidRDefault="00811A0A" w:rsidP="00A752DF">
      <w:pPr>
        <w:spacing w:line="480" w:lineRule="auto"/>
        <w:jc w:val="center"/>
        <w:rPr>
          <w:rFonts w:ascii="Times New Roman" w:hAnsi="Times New Roman" w:cs="Times New Roman"/>
          <w:b/>
          <w:sz w:val="24"/>
          <w:szCs w:val="24"/>
        </w:rPr>
      </w:pPr>
      <w:r w:rsidRPr="00E411F6">
        <w:rPr>
          <w:rFonts w:ascii="Times New Roman" w:hAnsi="Times New Roman" w:cs="Times New Roman"/>
          <w:b/>
          <w:sz w:val="24"/>
          <w:szCs w:val="24"/>
        </w:rPr>
        <w:lastRenderedPageBreak/>
        <w:t>Crime Control</w:t>
      </w:r>
    </w:p>
    <w:p w:rsidR="00D149D9" w:rsidRPr="00E411F6" w:rsidRDefault="00811A0A" w:rsidP="00445A03">
      <w:pPr>
        <w:spacing w:line="480" w:lineRule="auto"/>
        <w:jc w:val="center"/>
        <w:rPr>
          <w:rFonts w:ascii="Times New Roman" w:hAnsi="Times New Roman" w:cs="Times New Roman"/>
          <w:b/>
          <w:sz w:val="24"/>
          <w:szCs w:val="24"/>
        </w:rPr>
      </w:pPr>
      <w:r w:rsidRPr="00E411F6">
        <w:rPr>
          <w:rFonts w:ascii="Times New Roman" w:hAnsi="Times New Roman" w:cs="Times New Roman"/>
          <w:b/>
          <w:sz w:val="24"/>
          <w:szCs w:val="24"/>
        </w:rPr>
        <w:t xml:space="preserve">Question </w:t>
      </w:r>
      <w:r w:rsidR="00445A03" w:rsidRPr="00E411F6">
        <w:rPr>
          <w:rFonts w:ascii="Times New Roman" w:hAnsi="Times New Roman" w:cs="Times New Roman"/>
          <w:b/>
          <w:sz w:val="24"/>
          <w:szCs w:val="24"/>
        </w:rPr>
        <w:t>One</w:t>
      </w:r>
    </w:p>
    <w:p w:rsidR="00D31B04" w:rsidRPr="00E411F6" w:rsidRDefault="00811A0A" w:rsidP="00A752DF">
      <w:pPr>
        <w:spacing w:line="480" w:lineRule="auto"/>
        <w:rPr>
          <w:rFonts w:ascii="Times New Roman" w:hAnsi="Times New Roman" w:cs="Times New Roman"/>
          <w:sz w:val="24"/>
          <w:szCs w:val="24"/>
        </w:rPr>
      </w:pPr>
      <w:r w:rsidRPr="00E411F6">
        <w:rPr>
          <w:rFonts w:ascii="Times New Roman" w:hAnsi="Times New Roman" w:cs="Times New Roman"/>
          <w:sz w:val="24"/>
          <w:szCs w:val="24"/>
        </w:rPr>
        <w:tab/>
      </w:r>
      <w:r w:rsidRPr="00E411F6">
        <w:rPr>
          <w:rFonts w:ascii="Times New Roman" w:hAnsi="Times New Roman" w:cs="Times New Roman"/>
          <w:sz w:val="24"/>
          <w:szCs w:val="24"/>
        </w:rPr>
        <w:t xml:space="preserve">Police misconduct is quite common in police operations, raising concerns about their role in public service. The misconduct ranges from brutality, coercion during interrogations, and racial profiling, thus causing harm and violating </w:t>
      </w:r>
      <w:r w:rsidR="00A73736" w:rsidRPr="00E411F6">
        <w:rPr>
          <w:rFonts w:ascii="Times New Roman" w:hAnsi="Times New Roman" w:cs="Times New Roman"/>
          <w:sz w:val="24"/>
          <w:szCs w:val="24"/>
        </w:rPr>
        <w:t>the victims' rights. While there may be several explanations about police misconduct, a study by Donner et al</w:t>
      </w:r>
      <w:r w:rsidR="009A1DFB" w:rsidRPr="00E411F6">
        <w:rPr>
          <w:rFonts w:ascii="Times New Roman" w:hAnsi="Times New Roman" w:cs="Times New Roman"/>
          <w:sz w:val="24"/>
          <w:szCs w:val="24"/>
        </w:rPr>
        <w:t>.</w:t>
      </w:r>
      <w:r w:rsidR="00A73736" w:rsidRPr="00E411F6">
        <w:rPr>
          <w:rFonts w:ascii="Times New Roman" w:hAnsi="Times New Roman" w:cs="Times New Roman"/>
          <w:sz w:val="24"/>
          <w:szCs w:val="24"/>
        </w:rPr>
        <w:t xml:space="preserve"> </w:t>
      </w:r>
      <w:r w:rsidR="00A752DF" w:rsidRPr="00E411F6">
        <w:rPr>
          <w:rFonts w:ascii="Times New Roman" w:hAnsi="Times New Roman" w:cs="Times New Roman"/>
          <w:sz w:val="24"/>
          <w:szCs w:val="24"/>
        </w:rPr>
        <w:t>(</w:t>
      </w:r>
      <w:r w:rsidR="00D44012" w:rsidRPr="00E411F6">
        <w:rPr>
          <w:rFonts w:ascii="Times New Roman" w:hAnsi="Times New Roman" w:cs="Times New Roman"/>
          <w:sz w:val="24"/>
          <w:szCs w:val="24"/>
        </w:rPr>
        <w:t>2016</w:t>
      </w:r>
      <w:r w:rsidR="00A752DF" w:rsidRPr="00E411F6">
        <w:rPr>
          <w:rFonts w:ascii="Times New Roman" w:hAnsi="Times New Roman" w:cs="Times New Roman"/>
          <w:sz w:val="24"/>
          <w:szCs w:val="24"/>
        </w:rPr>
        <w:t>)</w:t>
      </w:r>
      <w:r w:rsidR="00D44012" w:rsidRPr="00E411F6">
        <w:rPr>
          <w:rFonts w:ascii="Times New Roman" w:hAnsi="Times New Roman" w:cs="Times New Roman"/>
          <w:sz w:val="24"/>
          <w:szCs w:val="24"/>
        </w:rPr>
        <w:t xml:space="preserve"> </w:t>
      </w:r>
      <w:r w:rsidR="00D27277">
        <w:rPr>
          <w:rFonts w:ascii="Times New Roman" w:hAnsi="Times New Roman" w:cs="Times New Roman"/>
          <w:sz w:val="24"/>
          <w:szCs w:val="24"/>
        </w:rPr>
        <w:t>sought in examining</w:t>
      </w:r>
      <w:r w:rsidR="00A73736" w:rsidRPr="00E411F6">
        <w:rPr>
          <w:rFonts w:ascii="Times New Roman" w:hAnsi="Times New Roman" w:cs="Times New Roman"/>
          <w:sz w:val="24"/>
          <w:szCs w:val="24"/>
        </w:rPr>
        <w:t xml:space="preserve"> role of self-control on </w:t>
      </w:r>
      <w:r w:rsidR="00D27277">
        <w:rPr>
          <w:rFonts w:ascii="Times New Roman" w:hAnsi="Times New Roman" w:cs="Times New Roman"/>
          <w:sz w:val="24"/>
          <w:szCs w:val="24"/>
        </w:rPr>
        <w:t>law enforcers</w:t>
      </w:r>
      <w:r w:rsidR="00A73736" w:rsidRPr="00E411F6">
        <w:rPr>
          <w:rFonts w:ascii="Times New Roman" w:hAnsi="Times New Roman" w:cs="Times New Roman"/>
          <w:sz w:val="24"/>
          <w:szCs w:val="24"/>
        </w:rPr>
        <w:t xml:space="preserve"> misconduct. Resulting </w:t>
      </w:r>
      <w:r w:rsidR="00621C7B">
        <w:rPr>
          <w:rFonts w:ascii="Times New Roman" w:hAnsi="Times New Roman" w:cs="Times New Roman"/>
          <w:sz w:val="24"/>
          <w:szCs w:val="24"/>
        </w:rPr>
        <w:t>information</w:t>
      </w:r>
      <w:r w:rsidR="00A73736" w:rsidRPr="00E411F6">
        <w:rPr>
          <w:rFonts w:ascii="Times New Roman" w:hAnsi="Times New Roman" w:cs="Times New Roman"/>
          <w:sz w:val="24"/>
          <w:szCs w:val="24"/>
        </w:rPr>
        <w:t xml:space="preserve"> from a study of a hundred and one police supervisors indicated that self-control measured as per the provisions of Gottfredson and Hirschi’s theory was highly correlated with police misconduct</w:t>
      </w:r>
      <w:r w:rsidR="00D44012" w:rsidRPr="00E411F6">
        <w:rPr>
          <w:rFonts w:ascii="Times New Roman" w:hAnsi="Times New Roman" w:cs="Times New Roman"/>
          <w:sz w:val="24"/>
          <w:szCs w:val="24"/>
        </w:rPr>
        <w:t xml:space="preserve"> (Donner et al</w:t>
      </w:r>
      <w:r w:rsidR="009A1DFB" w:rsidRPr="00E411F6">
        <w:rPr>
          <w:rFonts w:ascii="Times New Roman" w:hAnsi="Times New Roman" w:cs="Times New Roman"/>
          <w:sz w:val="24"/>
          <w:szCs w:val="24"/>
        </w:rPr>
        <w:t>.</w:t>
      </w:r>
      <w:r w:rsidR="00A752DF" w:rsidRPr="00E411F6">
        <w:rPr>
          <w:rFonts w:ascii="Times New Roman" w:hAnsi="Times New Roman" w:cs="Times New Roman"/>
          <w:sz w:val="24"/>
          <w:szCs w:val="24"/>
        </w:rPr>
        <w:t>,</w:t>
      </w:r>
      <w:r w:rsidR="00D44012" w:rsidRPr="00E411F6">
        <w:rPr>
          <w:rFonts w:ascii="Times New Roman" w:hAnsi="Times New Roman" w:cs="Times New Roman"/>
          <w:sz w:val="24"/>
          <w:szCs w:val="24"/>
        </w:rPr>
        <w:t xml:space="preserve"> 2016)</w:t>
      </w:r>
      <w:r w:rsidR="00A73736" w:rsidRPr="00E411F6">
        <w:rPr>
          <w:rFonts w:ascii="Times New Roman" w:hAnsi="Times New Roman" w:cs="Times New Roman"/>
          <w:sz w:val="24"/>
          <w:szCs w:val="24"/>
        </w:rPr>
        <w:t>. In addition, the study showed</w:t>
      </w:r>
      <w:r w:rsidR="009C6F81" w:rsidRPr="00E411F6">
        <w:rPr>
          <w:rFonts w:ascii="Times New Roman" w:hAnsi="Times New Roman" w:cs="Times New Roman"/>
          <w:sz w:val="24"/>
          <w:szCs w:val="24"/>
        </w:rPr>
        <w:t xml:space="preserve"> </w:t>
      </w:r>
      <w:r w:rsidR="00014CF2" w:rsidRPr="00E411F6">
        <w:rPr>
          <w:rFonts w:ascii="Times New Roman" w:hAnsi="Times New Roman" w:cs="Times New Roman"/>
          <w:sz w:val="24"/>
          <w:szCs w:val="24"/>
        </w:rPr>
        <w:t>that there</w:t>
      </w:r>
      <w:r w:rsidR="009C6F81" w:rsidRPr="00E411F6">
        <w:rPr>
          <w:rFonts w:ascii="Times New Roman" w:hAnsi="Times New Roman" w:cs="Times New Roman"/>
          <w:sz w:val="24"/>
          <w:szCs w:val="24"/>
        </w:rPr>
        <w:t xml:space="preserve"> was</w:t>
      </w:r>
      <w:r w:rsidR="00A73736" w:rsidRPr="00E411F6">
        <w:rPr>
          <w:rFonts w:ascii="Times New Roman" w:hAnsi="Times New Roman" w:cs="Times New Roman"/>
          <w:sz w:val="24"/>
          <w:szCs w:val="24"/>
        </w:rPr>
        <w:t xml:space="preserve"> possibility of future misc</w:t>
      </w:r>
      <w:r w:rsidR="009C6F81" w:rsidRPr="00E411F6">
        <w:rPr>
          <w:rFonts w:ascii="Times New Roman" w:hAnsi="Times New Roman" w:cs="Times New Roman"/>
          <w:sz w:val="24"/>
          <w:szCs w:val="24"/>
        </w:rPr>
        <w:t>onduct explained by self-control of the police.</w:t>
      </w:r>
      <w:r w:rsidR="00993BBB" w:rsidRPr="00E411F6">
        <w:rPr>
          <w:rFonts w:ascii="Times New Roman" w:hAnsi="Times New Roman" w:cs="Times New Roman"/>
          <w:sz w:val="24"/>
          <w:szCs w:val="24"/>
        </w:rPr>
        <w:t xml:space="preserve"> </w:t>
      </w:r>
      <w:r w:rsidR="001B46FB" w:rsidRPr="00E411F6">
        <w:rPr>
          <w:rFonts w:ascii="Times New Roman" w:hAnsi="Times New Roman" w:cs="Times New Roman"/>
          <w:sz w:val="24"/>
          <w:szCs w:val="24"/>
        </w:rPr>
        <w:t>The study affirmed that both the original (personal trait) and new version (rational choice) of self-control theory were appropriate in explaining self-control in committing crimes. Therefore, both low self-control and internal inhibitors explained the cho</w:t>
      </w:r>
      <w:r w:rsidR="00B87A28" w:rsidRPr="00E411F6">
        <w:rPr>
          <w:rFonts w:ascii="Times New Roman" w:hAnsi="Times New Roman" w:cs="Times New Roman"/>
          <w:sz w:val="24"/>
          <w:szCs w:val="24"/>
        </w:rPr>
        <w:t>i</w:t>
      </w:r>
      <w:r w:rsidR="001B46FB" w:rsidRPr="00E411F6">
        <w:rPr>
          <w:rFonts w:ascii="Times New Roman" w:hAnsi="Times New Roman" w:cs="Times New Roman"/>
          <w:sz w:val="24"/>
          <w:szCs w:val="24"/>
        </w:rPr>
        <w:t>ces</w:t>
      </w:r>
      <w:r w:rsidR="00B87A28" w:rsidRPr="00E411F6">
        <w:rPr>
          <w:rFonts w:ascii="Times New Roman" w:hAnsi="Times New Roman" w:cs="Times New Roman"/>
          <w:sz w:val="24"/>
          <w:szCs w:val="24"/>
        </w:rPr>
        <w:t xml:space="preserve"> police made when delivering their services. </w:t>
      </w:r>
      <w:r w:rsidR="00993BBB" w:rsidRPr="00E411F6">
        <w:rPr>
          <w:rFonts w:ascii="Times New Roman" w:hAnsi="Times New Roman" w:cs="Times New Roman"/>
          <w:sz w:val="24"/>
          <w:szCs w:val="24"/>
        </w:rPr>
        <w:t xml:space="preserve">The police supervisors felt a position of power and the lack of self-control pushed them to engage in criminal behaviors that they found quite appealing and beneficial. </w:t>
      </w:r>
      <w:r w:rsidR="00014CF2" w:rsidRPr="00E411F6">
        <w:rPr>
          <w:rFonts w:ascii="Times New Roman" w:hAnsi="Times New Roman" w:cs="Times New Roman"/>
          <w:sz w:val="24"/>
          <w:szCs w:val="24"/>
        </w:rPr>
        <w:t xml:space="preserve">The findings were quite similar to those of Gottfredson </w:t>
      </w:r>
      <w:r w:rsidR="00583E1F">
        <w:rPr>
          <w:rFonts w:ascii="Times New Roman" w:hAnsi="Times New Roman" w:cs="Times New Roman"/>
          <w:sz w:val="24"/>
          <w:szCs w:val="24"/>
        </w:rPr>
        <w:t>&amp;</w:t>
      </w:r>
      <w:r w:rsidR="00014CF2" w:rsidRPr="00E411F6">
        <w:rPr>
          <w:rFonts w:ascii="Times New Roman" w:hAnsi="Times New Roman" w:cs="Times New Roman"/>
          <w:sz w:val="24"/>
          <w:szCs w:val="24"/>
        </w:rPr>
        <w:t xml:space="preserve"> Hirschi’s theory, which provided </w:t>
      </w:r>
      <w:r w:rsidR="00583E1F">
        <w:rPr>
          <w:rFonts w:ascii="Times New Roman" w:hAnsi="Times New Roman" w:cs="Times New Roman"/>
          <w:sz w:val="24"/>
          <w:szCs w:val="24"/>
        </w:rPr>
        <w:t>lacking</w:t>
      </w:r>
      <w:r w:rsidR="00014CF2" w:rsidRPr="00E411F6">
        <w:rPr>
          <w:rFonts w:ascii="Times New Roman" w:hAnsi="Times New Roman" w:cs="Times New Roman"/>
          <w:sz w:val="24"/>
          <w:szCs w:val="24"/>
        </w:rPr>
        <w:t xml:space="preserve"> </w:t>
      </w:r>
      <w:r w:rsidR="00515552" w:rsidRPr="00E411F6">
        <w:rPr>
          <w:rFonts w:ascii="Times New Roman" w:hAnsi="Times New Roman" w:cs="Times New Roman"/>
          <w:sz w:val="24"/>
          <w:szCs w:val="24"/>
        </w:rPr>
        <w:t>self-control</w:t>
      </w:r>
      <w:r w:rsidR="00014CF2" w:rsidRPr="00E411F6">
        <w:rPr>
          <w:rFonts w:ascii="Times New Roman" w:hAnsi="Times New Roman" w:cs="Times New Roman"/>
          <w:sz w:val="24"/>
          <w:szCs w:val="24"/>
        </w:rPr>
        <w:t xml:space="preserve"> is a main factor in explaining misconduct among the police.</w:t>
      </w:r>
      <w:r w:rsidR="001B46FB" w:rsidRPr="00E411F6">
        <w:rPr>
          <w:rFonts w:ascii="Times New Roman" w:hAnsi="Times New Roman" w:cs="Times New Roman"/>
          <w:sz w:val="24"/>
          <w:szCs w:val="24"/>
        </w:rPr>
        <w:t xml:space="preserve"> </w:t>
      </w:r>
    </w:p>
    <w:p w:rsidR="00515552" w:rsidRPr="00E411F6" w:rsidRDefault="00811A0A" w:rsidP="00A752DF">
      <w:pPr>
        <w:spacing w:line="480" w:lineRule="auto"/>
        <w:rPr>
          <w:rFonts w:ascii="Times New Roman" w:hAnsi="Times New Roman" w:cs="Times New Roman"/>
          <w:sz w:val="24"/>
          <w:szCs w:val="24"/>
        </w:rPr>
      </w:pPr>
      <w:r w:rsidRPr="00E411F6">
        <w:rPr>
          <w:rFonts w:ascii="Times New Roman" w:hAnsi="Times New Roman" w:cs="Times New Roman"/>
          <w:sz w:val="24"/>
          <w:szCs w:val="24"/>
        </w:rPr>
        <w:tab/>
      </w:r>
      <w:r w:rsidR="002C2B08" w:rsidRPr="00E411F6">
        <w:rPr>
          <w:rFonts w:ascii="Times New Roman" w:hAnsi="Times New Roman" w:cs="Times New Roman"/>
          <w:sz w:val="24"/>
          <w:szCs w:val="24"/>
        </w:rPr>
        <w:t>I</w:t>
      </w:r>
      <w:r w:rsidR="00BE7AD4" w:rsidRPr="00E411F6">
        <w:rPr>
          <w:rFonts w:ascii="Times New Roman" w:hAnsi="Times New Roman" w:cs="Times New Roman"/>
          <w:sz w:val="24"/>
          <w:szCs w:val="24"/>
        </w:rPr>
        <w:t xml:space="preserve">n the general theory of crime, crime </w:t>
      </w:r>
      <w:r w:rsidR="00F3270B" w:rsidRPr="00E411F6">
        <w:rPr>
          <w:rFonts w:ascii="Times New Roman" w:hAnsi="Times New Roman" w:cs="Times New Roman"/>
          <w:sz w:val="24"/>
          <w:szCs w:val="24"/>
        </w:rPr>
        <w:t xml:space="preserve">is </w:t>
      </w:r>
      <w:r w:rsidR="00BE7AD4" w:rsidRPr="00E411F6">
        <w:rPr>
          <w:rFonts w:ascii="Times New Roman" w:hAnsi="Times New Roman" w:cs="Times New Roman"/>
          <w:sz w:val="24"/>
          <w:szCs w:val="24"/>
        </w:rPr>
        <w:t>described as a means of getting immediate satisfaction</w:t>
      </w:r>
      <w:r w:rsidR="00B03123" w:rsidRPr="00E411F6">
        <w:rPr>
          <w:rFonts w:ascii="Times New Roman" w:hAnsi="Times New Roman" w:cs="Times New Roman"/>
          <w:sz w:val="24"/>
          <w:szCs w:val="24"/>
        </w:rPr>
        <w:t xml:space="preserve">; </w:t>
      </w:r>
      <w:r w:rsidR="00BE7AD4" w:rsidRPr="00E411F6">
        <w:rPr>
          <w:rFonts w:ascii="Times New Roman" w:hAnsi="Times New Roman" w:cs="Times New Roman"/>
          <w:sz w:val="24"/>
          <w:szCs w:val="24"/>
        </w:rPr>
        <w:t xml:space="preserve">thus, the inability to delay short-term desires is seen as lack of self-control. </w:t>
      </w:r>
      <w:r w:rsidR="002C2B08" w:rsidRPr="00E411F6">
        <w:rPr>
          <w:rFonts w:ascii="Times New Roman" w:hAnsi="Times New Roman" w:cs="Times New Roman"/>
          <w:sz w:val="24"/>
          <w:szCs w:val="24"/>
        </w:rPr>
        <w:t xml:space="preserve">Gottfredson </w:t>
      </w:r>
      <w:r w:rsidR="00BD686B">
        <w:rPr>
          <w:rFonts w:ascii="Times New Roman" w:hAnsi="Times New Roman" w:cs="Times New Roman"/>
          <w:sz w:val="24"/>
          <w:szCs w:val="24"/>
        </w:rPr>
        <w:t>&amp;</w:t>
      </w:r>
      <w:r w:rsidR="002C2B08" w:rsidRPr="00E411F6">
        <w:rPr>
          <w:rFonts w:ascii="Times New Roman" w:hAnsi="Times New Roman" w:cs="Times New Roman"/>
          <w:sz w:val="24"/>
          <w:szCs w:val="24"/>
        </w:rPr>
        <w:t xml:space="preserve"> Hirschi </w:t>
      </w:r>
      <w:r w:rsidR="00BD686B">
        <w:rPr>
          <w:rFonts w:ascii="Times New Roman" w:hAnsi="Times New Roman" w:cs="Times New Roman"/>
          <w:sz w:val="24"/>
          <w:szCs w:val="24"/>
        </w:rPr>
        <w:t>claim</w:t>
      </w:r>
      <w:r w:rsidR="002C2B08" w:rsidRPr="00E411F6">
        <w:rPr>
          <w:rFonts w:ascii="Times New Roman" w:hAnsi="Times New Roman" w:cs="Times New Roman"/>
          <w:sz w:val="24"/>
          <w:szCs w:val="24"/>
        </w:rPr>
        <w:t xml:space="preserve"> </w:t>
      </w:r>
      <w:r w:rsidR="00586C1E" w:rsidRPr="00E411F6">
        <w:rPr>
          <w:rFonts w:ascii="Times New Roman" w:hAnsi="Times New Roman" w:cs="Times New Roman"/>
          <w:sz w:val="24"/>
          <w:szCs w:val="24"/>
        </w:rPr>
        <w:t xml:space="preserve">individuals with minimal self-control </w:t>
      </w:r>
      <w:r w:rsidR="000C5E13">
        <w:rPr>
          <w:rFonts w:ascii="Times New Roman" w:hAnsi="Times New Roman" w:cs="Times New Roman"/>
          <w:sz w:val="24"/>
          <w:szCs w:val="24"/>
        </w:rPr>
        <w:t xml:space="preserve">portray </w:t>
      </w:r>
      <w:r w:rsidR="002C2B08" w:rsidRPr="00E411F6">
        <w:rPr>
          <w:rFonts w:ascii="Times New Roman" w:hAnsi="Times New Roman" w:cs="Times New Roman"/>
          <w:sz w:val="24"/>
          <w:szCs w:val="24"/>
        </w:rPr>
        <w:t>a high propensity to commit crime</w:t>
      </w:r>
      <w:r w:rsidR="00586C1E" w:rsidRPr="00E411F6">
        <w:rPr>
          <w:rFonts w:ascii="Times New Roman" w:hAnsi="Times New Roman" w:cs="Times New Roman"/>
          <w:sz w:val="24"/>
          <w:szCs w:val="24"/>
        </w:rPr>
        <w:t>s when an opportunity presents</w:t>
      </w:r>
      <w:r w:rsidR="00D44012" w:rsidRPr="00E411F6">
        <w:rPr>
          <w:rFonts w:ascii="Times New Roman" w:eastAsia="Times New Roman" w:hAnsi="Times New Roman" w:cs="Times New Roman"/>
          <w:sz w:val="24"/>
          <w:szCs w:val="24"/>
        </w:rPr>
        <w:t xml:space="preserve"> (</w:t>
      </w:r>
      <w:r w:rsidR="00590632" w:rsidRPr="00E411F6">
        <w:rPr>
          <w:rFonts w:ascii="Times New Roman" w:hAnsi="Times New Roman" w:cs="Times New Roman"/>
          <w:color w:val="222222"/>
          <w:sz w:val="24"/>
          <w:szCs w:val="24"/>
          <w:shd w:val="clear" w:color="auto" w:fill="FFFFFF"/>
        </w:rPr>
        <w:t>Gottfredson &amp; Hirschi, 1990</w:t>
      </w:r>
      <w:r w:rsidR="00D44012" w:rsidRPr="00E411F6">
        <w:rPr>
          <w:rFonts w:ascii="Times New Roman" w:eastAsia="Times New Roman" w:hAnsi="Times New Roman" w:cs="Times New Roman"/>
          <w:sz w:val="24"/>
          <w:szCs w:val="24"/>
        </w:rPr>
        <w:t>)</w:t>
      </w:r>
      <w:r w:rsidR="00586C1E" w:rsidRPr="00E411F6">
        <w:rPr>
          <w:rFonts w:ascii="Times New Roman" w:hAnsi="Times New Roman" w:cs="Times New Roman"/>
          <w:sz w:val="24"/>
          <w:szCs w:val="24"/>
        </w:rPr>
        <w:t xml:space="preserve">. However, the </w:t>
      </w:r>
      <w:r w:rsidR="00586C1E" w:rsidRPr="00E411F6">
        <w:rPr>
          <w:rFonts w:ascii="Times New Roman" w:hAnsi="Times New Roman" w:cs="Times New Roman"/>
          <w:sz w:val="24"/>
          <w:szCs w:val="24"/>
        </w:rPr>
        <w:lastRenderedPageBreak/>
        <w:t>opportunities for misconduct are many, thus leaving lack of self-control as the main drive of misconduct.</w:t>
      </w:r>
      <w:r w:rsidR="002C2B08" w:rsidRPr="00E411F6">
        <w:rPr>
          <w:rFonts w:ascii="Times New Roman" w:hAnsi="Times New Roman" w:cs="Times New Roman"/>
          <w:sz w:val="24"/>
          <w:szCs w:val="24"/>
        </w:rPr>
        <w:t xml:space="preserve"> </w:t>
      </w:r>
      <w:r w:rsidR="00E558ED" w:rsidRPr="00E411F6">
        <w:rPr>
          <w:rFonts w:ascii="Times New Roman" w:hAnsi="Times New Roman" w:cs="Times New Roman"/>
          <w:sz w:val="24"/>
          <w:szCs w:val="24"/>
        </w:rPr>
        <w:t>Self-control is determined by a person's early development, thus eliminating age for those who engage in criminal behavior. An individual can lack self-control due to parents' failure to monitor children's behavior or note some inappropriate misconduct at childhood</w:t>
      </w:r>
      <w:r w:rsidR="004D48EF" w:rsidRPr="00E411F6">
        <w:rPr>
          <w:rFonts w:ascii="Times New Roman" w:eastAsia="Times New Roman" w:hAnsi="Times New Roman" w:cs="Times New Roman"/>
          <w:sz w:val="24"/>
          <w:szCs w:val="24"/>
        </w:rPr>
        <w:t xml:space="preserve"> (</w:t>
      </w:r>
      <w:r w:rsidR="00590632" w:rsidRPr="00E411F6">
        <w:rPr>
          <w:rFonts w:ascii="Times New Roman" w:hAnsi="Times New Roman" w:cs="Times New Roman"/>
          <w:color w:val="222222"/>
          <w:sz w:val="24"/>
          <w:szCs w:val="24"/>
          <w:shd w:val="clear" w:color="auto" w:fill="FFFFFF"/>
        </w:rPr>
        <w:t>Gottfredson &amp; Hirschi, 1990</w:t>
      </w:r>
      <w:r w:rsidR="004D48EF" w:rsidRPr="00E411F6">
        <w:rPr>
          <w:rFonts w:ascii="Times New Roman" w:eastAsia="Times New Roman" w:hAnsi="Times New Roman" w:cs="Times New Roman"/>
          <w:sz w:val="24"/>
          <w:szCs w:val="24"/>
        </w:rPr>
        <w:t>)</w:t>
      </w:r>
      <w:r w:rsidR="00E558ED" w:rsidRPr="00E411F6">
        <w:rPr>
          <w:rFonts w:ascii="Times New Roman" w:hAnsi="Times New Roman" w:cs="Times New Roman"/>
          <w:sz w:val="24"/>
          <w:szCs w:val="24"/>
        </w:rPr>
        <w:t>. Gottfredson and Hirschi’s</w:t>
      </w:r>
      <w:r w:rsidR="00556BFA" w:rsidRPr="00E411F6">
        <w:rPr>
          <w:rFonts w:ascii="Times New Roman" w:hAnsi="Times New Roman" w:cs="Times New Roman"/>
          <w:sz w:val="24"/>
          <w:szCs w:val="24"/>
        </w:rPr>
        <w:t xml:space="preserve"> added</w:t>
      </w:r>
      <w:r w:rsidR="00E558ED" w:rsidRPr="00E411F6">
        <w:rPr>
          <w:rFonts w:ascii="Times New Roman" w:hAnsi="Times New Roman" w:cs="Times New Roman"/>
          <w:sz w:val="24"/>
          <w:szCs w:val="24"/>
        </w:rPr>
        <w:t xml:space="preserve"> that </w:t>
      </w:r>
      <w:r w:rsidR="00993BBB" w:rsidRPr="00E411F6">
        <w:rPr>
          <w:rFonts w:ascii="Times New Roman" w:hAnsi="Times New Roman" w:cs="Times New Roman"/>
          <w:sz w:val="24"/>
          <w:szCs w:val="24"/>
        </w:rPr>
        <w:t xml:space="preserve">parents with limited skills in self-control might find it difficult to teach self-control to their children. Individuals who have self-control can easily resist impulsive criminal </w:t>
      </w:r>
      <w:r w:rsidR="008C5453" w:rsidRPr="00E411F6">
        <w:rPr>
          <w:rFonts w:ascii="Times New Roman" w:hAnsi="Times New Roman" w:cs="Times New Roman"/>
          <w:sz w:val="24"/>
          <w:szCs w:val="24"/>
        </w:rPr>
        <w:t>behaviors</w:t>
      </w:r>
      <w:r w:rsidR="00993BBB" w:rsidRPr="00E411F6">
        <w:rPr>
          <w:rFonts w:ascii="Times New Roman" w:hAnsi="Times New Roman" w:cs="Times New Roman"/>
          <w:sz w:val="24"/>
          <w:szCs w:val="24"/>
        </w:rPr>
        <w:t xml:space="preserve">, while </w:t>
      </w:r>
      <w:r w:rsidR="00445A03" w:rsidRPr="00E411F6">
        <w:rPr>
          <w:rFonts w:ascii="Times New Roman" w:hAnsi="Times New Roman" w:cs="Times New Roman"/>
          <w:sz w:val="24"/>
          <w:szCs w:val="24"/>
        </w:rPr>
        <w:t>those lack self-controls</w:t>
      </w:r>
      <w:r w:rsidR="00BA60FB" w:rsidRPr="00E411F6">
        <w:rPr>
          <w:rFonts w:ascii="Times New Roman" w:hAnsi="Times New Roman" w:cs="Times New Roman"/>
          <w:sz w:val="24"/>
          <w:szCs w:val="24"/>
        </w:rPr>
        <w:t xml:space="preserve"> tend to act at the moment and prefer the easier root to problems.</w:t>
      </w:r>
    </w:p>
    <w:p w:rsidR="00A752DF" w:rsidRPr="00E411F6" w:rsidRDefault="00811A0A" w:rsidP="00445A03">
      <w:pPr>
        <w:spacing w:line="480" w:lineRule="auto"/>
        <w:rPr>
          <w:rFonts w:ascii="Times New Roman" w:hAnsi="Times New Roman" w:cs="Times New Roman"/>
          <w:sz w:val="24"/>
          <w:szCs w:val="24"/>
        </w:rPr>
      </w:pPr>
      <w:r w:rsidRPr="00E411F6">
        <w:rPr>
          <w:rFonts w:ascii="Times New Roman" w:hAnsi="Times New Roman" w:cs="Times New Roman"/>
          <w:sz w:val="24"/>
          <w:szCs w:val="24"/>
        </w:rPr>
        <w:tab/>
        <w:t xml:space="preserve">Following the provisions of self-control theory, it is easy </w:t>
      </w:r>
      <w:r w:rsidR="0079603F" w:rsidRPr="00E411F6">
        <w:rPr>
          <w:rFonts w:ascii="Times New Roman" w:hAnsi="Times New Roman" w:cs="Times New Roman"/>
          <w:sz w:val="24"/>
          <w:szCs w:val="24"/>
        </w:rPr>
        <w:t xml:space="preserve">to explain the police misconduct witnessed today. For instance, a police officer can easily take a bribe to cater to their financial needs at the time. In another instance, brutal police officers might harm an individual when offended as it is seen as the easier route compared to the lengthy court processes. In that case, the provisions of the theory are important in directing police institutions to closely evaluate the </w:t>
      </w:r>
      <w:r w:rsidR="00514F0B" w:rsidRPr="00E411F6">
        <w:rPr>
          <w:rFonts w:ascii="Times New Roman" w:hAnsi="Times New Roman" w:cs="Times New Roman"/>
          <w:sz w:val="24"/>
          <w:szCs w:val="24"/>
        </w:rPr>
        <w:t>behaviors</w:t>
      </w:r>
      <w:r w:rsidR="0079603F" w:rsidRPr="00E411F6">
        <w:rPr>
          <w:rFonts w:ascii="Times New Roman" w:hAnsi="Times New Roman" w:cs="Times New Roman"/>
          <w:sz w:val="24"/>
          <w:szCs w:val="24"/>
        </w:rPr>
        <w:t xml:space="preserve"> and conduct of individuals who are joining the force. </w:t>
      </w:r>
      <w:r w:rsidR="00514F0B" w:rsidRPr="00E411F6">
        <w:rPr>
          <w:rFonts w:ascii="Times New Roman" w:hAnsi="Times New Roman" w:cs="Times New Roman"/>
          <w:sz w:val="24"/>
          <w:szCs w:val="24"/>
        </w:rPr>
        <w:t>More so</w:t>
      </w:r>
      <w:r w:rsidR="0079603F" w:rsidRPr="00E411F6">
        <w:rPr>
          <w:rFonts w:ascii="Times New Roman" w:hAnsi="Times New Roman" w:cs="Times New Roman"/>
          <w:sz w:val="24"/>
          <w:szCs w:val="24"/>
        </w:rPr>
        <w:t xml:space="preserve">, the research aims to inform institutions that determine social control programs. For instance, </w:t>
      </w:r>
      <w:r w:rsidR="00514F0B" w:rsidRPr="00E411F6">
        <w:rPr>
          <w:rFonts w:ascii="Times New Roman" w:hAnsi="Times New Roman" w:cs="Times New Roman"/>
          <w:sz w:val="24"/>
          <w:szCs w:val="24"/>
        </w:rPr>
        <w:t>the self-control theory can form the basis of programs that help parents to bring up children appropriately from an early age</w:t>
      </w:r>
      <w:r w:rsidR="000D69BE">
        <w:rPr>
          <w:rFonts w:ascii="Times New Roman" w:hAnsi="Times New Roman" w:cs="Times New Roman"/>
          <w:sz w:val="24"/>
          <w:szCs w:val="24"/>
        </w:rPr>
        <w:t xml:space="preserve"> in line with the expectations of the society</w:t>
      </w:r>
      <w:r w:rsidR="00514F0B" w:rsidRPr="00E411F6">
        <w:rPr>
          <w:rFonts w:ascii="Times New Roman" w:hAnsi="Times New Roman" w:cs="Times New Roman"/>
          <w:sz w:val="24"/>
          <w:szCs w:val="24"/>
        </w:rPr>
        <w:t>.</w:t>
      </w:r>
    </w:p>
    <w:p w:rsidR="0094014F" w:rsidRPr="00E411F6" w:rsidRDefault="00811A0A" w:rsidP="00A752DF">
      <w:pPr>
        <w:spacing w:line="480" w:lineRule="auto"/>
        <w:jc w:val="center"/>
        <w:rPr>
          <w:rFonts w:ascii="Times New Roman" w:hAnsi="Times New Roman" w:cs="Times New Roman"/>
          <w:b/>
          <w:sz w:val="24"/>
          <w:szCs w:val="24"/>
        </w:rPr>
      </w:pPr>
      <w:r w:rsidRPr="00E411F6">
        <w:rPr>
          <w:rFonts w:ascii="Times New Roman" w:hAnsi="Times New Roman" w:cs="Times New Roman"/>
          <w:b/>
          <w:sz w:val="24"/>
          <w:szCs w:val="24"/>
        </w:rPr>
        <w:t>References</w:t>
      </w:r>
    </w:p>
    <w:p w:rsidR="00D44012" w:rsidRPr="00E411F6" w:rsidRDefault="00811A0A" w:rsidP="00A752DF">
      <w:pPr>
        <w:spacing w:after="0" w:line="480" w:lineRule="auto"/>
        <w:ind w:left="720" w:hanging="720"/>
        <w:rPr>
          <w:rFonts w:ascii="Times New Roman" w:eastAsia="Times New Roman" w:hAnsi="Times New Roman" w:cs="Times New Roman"/>
          <w:sz w:val="24"/>
          <w:szCs w:val="24"/>
        </w:rPr>
      </w:pPr>
      <w:r w:rsidRPr="00E411F6">
        <w:rPr>
          <w:rFonts w:ascii="Times New Roman" w:eastAsia="Times New Roman" w:hAnsi="Times New Roman" w:cs="Times New Roman"/>
          <w:sz w:val="24"/>
          <w:szCs w:val="24"/>
        </w:rPr>
        <w:t xml:space="preserve">Donner, C. M., Fridell, L. A., &amp; Jennings, W. G. (2016). The relationship between self-control and police misconduct: A multi-agency study of first-line police supervisors. </w:t>
      </w:r>
      <w:r w:rsidRPr="00E411F6">
        <w:rPr>
          <w:rFonts w:ascii="Times New Roman" w:eastAsia="Times New Roman" w:hAnsi="Times New Roman" w:cs="Times New Roman"/>
          <w:i/>
          <w:iCs/>
          <w:sz w:val="24"/>
          <w:szCs w:val="24"/>
        </w:rPr>
        <w:t>Criminal Justice and Behavi</w:t>
      </w:r>
      <w:r w:rsidRPr="00E411F6">
        <w:rPr>
          <w:rFonts w:ascii="Times New Roman" w:eastAsia="Times New Roman" w:hAnsi="Times New Roman" w:cs="Times New Roman"/>
          <w:i/>
          <w:iCs/>
          <w:sz w:val="24"/>
          <w:szCs w:val="24"/>
        </w:rPr>
        <w:t>or</w:t>
      </w:r>
      <w:r w:rsidRPr="00E411F6">
        <w:rPr>
          <w:rFonts w:ascii="Times New Roman" w:eastAsia="Times New Roman" w:hAnsi="Times New Roman" w:cs="Times New Roman"/>
          <w:sz w:val="24"/>
          <w:szCs w:val="24"/>
        </w:rPr>
        <w:t xml:space="preserve">, </w:t>
      </w:r>
      <w:r w:rsidRPr="00E411F6">
        <w:rPr>
          <w:rFonts w:ascii="Times New Roman" w:eastAsia="Times New Roman" w:hAnsi="Times New Roman" w:cs="Times New Roman"/>
          <w:i/>
          <w:iCs/>
          <w:sz w:val="24"/>
          <w:szCs w:val="24"/>
        </w:rPr>
        <w:t>43</w:t>
      </w:r>
      <w:r w:rsidRPr="00E411F6">
        <w:rPr>
          <w:rFonts w:ascii="Times New Roman" w:eastAsia="Times New Roman" w:hAnsi="Times New Roman" w:cs="Times New Roman"/>
          <w:sz w:val="24"/>
          <w:szCs w:val="24"/>
        </w:rPr>
        <w:t>(7), 841-862.</w:t>
      </w:r>
    </w:p>
    <w:p w:rsidR="006D7257" w:rsidRDefault="00811A0A" w:rsidP="006D7257">
      <w:pPr>
        <w:spacing w:line="480" w:lineRule="auto"/>
        <w:rPr>
          <w:rFonts w:ascii="Times New Roman" w:hAnsi="Times New Roman" w:cs="Times New Roman"/>
          <w:color w:val="222222"/>
          <w:sz w:val="24"/>
          <w:szCs w:val="24"/>
          <w:shd w:val="clear" w:color="auto" w:fill="FFFFFF"/>
        </w:rPr>
      </w:pPr>
      <w:r w:rsidRPr="00E411F6">
        <w:rPr>
          <w:rFonts w:ascii="Times New Roman" w:hAnsi="Times New Roman" w:cs="Times New Roman"/>
          <w:color w:val="222222"/>
          <w:sz w:val="24"/>
          <w:szCs w:val="24"/>
          <w:shd w:val="clear" w:color="auto" w:fill="FFFFFF"/>
        </w:rPr>
        <w:t>Gottfredson, M. R., &amp; Hirschi, T. (1990). </w:t>
      </w:r>
      <w:r w:rsidRPr="00E411F6">
        <w:rPr>
          <w:rFonts w:ascii="Times New Roman" w:hAnsi="Times New Roman" w:cs="Times New Roman"/>
          <w:i/>
          <w:iCs/>
          <w:color w:val="222222"/>
          <w:sz w:val="24"/>
          <w:szCs w:val="24"/>
          <w:shd w:val="clear" w:color="auto" w:fill="FFFFFF"/>
        </w:rPr>
        <w:t>A general theory of crime</w:t>
      </w:r>
      <w:r w:rsidRPr="00E411F6">
        <w:rPr>
          <w:rFonts w:ascii="Times New Roman" w:hAnsi="Times New Roman" w:cs="Times New Roman"/>
          <w:color w:val="222222"/>
          <w:sz w:val="24"/>
          <w:szCs w:val="24"/>
          <w:shd w:val="clear" w:color="auto" w:fill="FFFFFF"/>
        </w:rPr>
        <w:t>. Stanford University Press.</w:t>
      </w:r>
    </w:p>
    <w:p w:rsidR="00CC5ED6" w:rsidRPr="00E411F6" w:rsidRDefault="00811A0A" w:rsidP="006D7257">
      <w:pPr>
        <w:spacing w:line="480" w:lineRule="auto"/>
        <w:jc w:val="center"/>
        <w:rPr>
          <w:rFonts w:ascii="Times New Roman" w:hAnsi="Times New Roman" w:cs="Times New Roman"/>
          <w:b/>
          <w:sz w:val="24"/>
          <w:szCs w:val="24"/>
        </w:rPr>
      </w:pPr>
      <w:r w:rsidRPr="00E411F6">
        <w:rPr>
          <w:rFonts w:ascii="Times New Roman" w:hAnsi="Times New Roman" w:cs="Times New Roman"/>
          <w:b/>
          <w:sz w:val="24"/>
          <w:szCs w:val="24"/>
        </w:rPr>
        <w:lastRenderedPageBreak/>
        <w:t>Question Two</w:t>
      </w:r>
    </w:p>
    <w:p w:rsidR="00CC5ED6" w:rsidRPr="00E411F6" w:rsidRDefault="00811A0A" w:rsidP="00A752DF">
      <w:pPr>
        <w:spacing w:line="480" w:lineRule="auto"/>
        <w:ind w:firstLine="720"/>
        <w:rPr>
          <w:rFonts w:ascii="Times New Roman" w:hAnsi="Times New Roman" w:cs="Times New Roman"/>
          <w:sz w:val="24"/>
          <w:szCs w:val="24"/>
        </w:rPr>
      </w:pPr>
      <w:r w:rsidRPr="00E411F6">
        <w:rPr>
          <w:rFonts w:ascii="Times New Roman" w:hAnsi="Times New Roman" w:cs="Times New Roman"/>
          <w:sz w:val="24"/>
          <w:szCs w:val="24"/>
        </w:rPr>
        <w:t xml:space="preserve">In the USA, the government utilizes </w:t>
      </w:r>
      <w:r w:rsidRPr="00E411F6">
        <w:rPr>
          <w:rFonts w:ascii="Times New Roman" w:hAnsi="Times New Roman" w:cs="Times New Roman"/>
          <w:sz w:val="24"/>
          <w:szCs w:val="24"/>
        </w:rPr>
        <w:t xml:space="preserve">Violent Crime Control </w:t>
      </w:r>
      <w:r w:rsidR="00E52A7D" w:rsidRPr="00E411F6">
        <w:rPr>
          <w:rFonts w:ascii="Times New Roman" w:hAnsi="Times New Roman" w:cs="Times New Roman"/>
          <w:sz w:val="24"/>
          <w:szCs w:val="24"/>
        </w:rPr>
        <w:t xml:space="preserve">Section 14141 </w:t>
      </w:r>
      <w:r w:rsidR="00E52A7D">
        <w:rPr>
          <w:rFonts w:ascii="Times New Roman" w:hAnsi="Times New Roman" w:cs="Times New Roman"/>
          <w:sz w:val="24"/>
          <w:szCs w:val="24"/>
        </w:rPr>
        <w:t>and</w:t>
      </w:r>
      <w:r w:rsidRPr="00E411F6">
        <w:rPr>
          <w:rFonts w:ascii="Times New Roman" w:hAnsi="Times New Roman" w:cs="Times New Roman"/>
          <w:sz w:val="24"/>
          <w:szCs w:val="24"/>
        </w:rPr>
        <w:t xml:space="preserve"> Law Enforcement Act of 1994 to prohibit </w:t>
      </w:r>
      <w:r w:rsidRPr="00E411F6">
        <w:rPr>
          <w:rFonts w:ascii="Times New Roman" w:hAnsi="Times New Roman" w:cs="Times New Roman"/>
          <w:sz w:val="24"/>
          <w:szCs w:val="24"/>
        </w:rPr>
        <w:t>unlawful misconduct. The Act provides that no government authority or persons associated with the government will engage in practices that deprive other people's rights and privileges</w:t>
      </w:r>
      <w:r w:rsidR="009A1DFB" w:rsidRPr="00E411F6">
        <w:rPr>
          <w:rFonts w:ascii="Times New Roman" w:hAnsi="Times New Roman" w:cs="Times New Roman"/>
          <w:sz w:val="24"/>
          <w:szCs w:val="24"/>
        </w:rPr>
        <w:t xml:space="preserve"> (</w:t>
      </w:r>
      <w:r w:rsidR="009A1DFB" w:rsidRPr="00E411F6">
        <w:rPr>
          <w:rFonts w:ascii="Times New Roman" w:eastAsia="Times New Roman" w:hAnsi="Times New Roman" w:cs="Times New Roman"/>
          <w:sz w:val="24"/>
          <w:szCs w:val="24"/>
        </w:rPr>
        <w:t>Alpert et al.</w:t>
      </w:r>
      <w:r w:rsidR="00DD7744" w:rsidRPr="00E411F6">
        <w:rPr>
          <w:rFonts w:ascii="Times New Roman" w:eastAsia="Times New Roman" w:hAnsi="Times New Roman" w:cs="Times New Roman"/>
          <w:sz w:val="24"/>
          <w:szCs w:val="24"/>
        </w:rPr>
        <w:t>,</w:t>
      </w:r>
      <w:r w:rsidR="009A1DFB" w:rsidRPr="00E411F6">
        <w:rPr>
          <w:rFonts w:ascii="Times New Roman" w:eastAsia="Times New Roman" w:hAnsi="Times New Roman" w:cs="Times New Roman"/>
          <w:sz w:val="24"/>
          <w:szCs w:val="24"/>
        </w:rPr>
        <w:t xml:space="preserve"> 2017)</w:t>
      </w:r>
      <w:r w:rsidRPr="00E411F6">
        <w:rPr>
          <w:rFonts w:ascii="Times New Roman" w:hAnsi="Times New Roman" w:cs="Times New Roman"/>
          <w:sz w:val="24"/>
          <w:szCs w:val="24"/>
        </w:rPr>
        <w:t>. To enforce the Act on police misconduct, the Depa</w:t>
      </w:r>
      <w:r w:rsidRPr="00E411F6">
        <w:rPr>
          <w:rFonts w:ascii="Times New Roman" w:hAnsi="Times New Roman" w:cs="Times New Roman"/>
          <w:sz w:val="24"/>
          <w:szCs w:val="24"/>
        </w:rPr>
        <w:t>rtment of Justice (DOJ) establishes Consent Decrees if there is a reason to believe that police departments are engaging in practices that violate civil rights. The agreement is submitted in a court of law in writing and becomes legally binding upon approv</w:t>
      </w:r>
      <w:r w:rsidRPr="00E411F6">
        <w:rPr>
          <w:rFonts w:ascii="Times New Roman" w:hAnsi="Times New Roman" w:cs="Times New Roman"/>
          <w:sz w:val="24"/>
          <w:szCs w:val="24"/>
        </w:rPr>
        <w:t xml:space="preserve">al by a judge.  DOJ uses consent decrees as a tool to reduce police misconduct while dealing with the public. </w:t>
      </w:r>
    </w:p>
    <w:p w:rsidR="00CC5ED6" w:rsidRPr="00E411F6" w:rsidRDefault="00811A0A" w:rsidP="00A752DF">
      <w:pPr>
        <w:spacing w:line="480" w:lineRule="auto"/>
        <w:ind w:firstLine="720"/>
        <w:rPr>
          <w:rFonts w:ascii="Times New Roman" w:hAnsi="Times New Roman" w:cs="Times New Roman"/>
          <w:sz w:val="24"/>
          <w:szCs w:val="24"/>
        </w:rPr>
      </w:pPr>
      <w:r w:rsidRPr="00E411F6">
        <w:rPr>
          <w:rFonts w:ascii="Times New Roman" w:hAnsi="Times New Roman" w:cs="Times New Roman"/>
          <w:sz w:val="24"/>
          <w:szCs w:val="24"/>
        </w:rPr>
        <w:t>Police misconduct has always been a major in the USA and Consent Decrees have proved to help control the misconduct in certain instances. However</w:t>
      </w:r>
      <w:r w:rsidRPr="00E411F6">
        <w:rPr>
          <w:rFonts w:ascii="Times New Roman" w:hAnsi="Times New Roman" w:cs="Times New Roman"/>
          <w:sz w:val="24"/>
          <w:szCs w:val="24"/>
        </w:rPr>
        <w:t>, the precise effectiveness of the agreements cannot be defined due to the few decrees established for the short time the phenomenon has been in play. Research that focused on 23 police departments under consent decrees indicated that the agreements effect</w:t>
      </w:r>
      <w:r w:rsidRPr="00E411F6">
        <w:rPr>
          <w:rFonts w:ascii="Times New Roman" w:hAnsi="Times New Roman" w:cs="Times New Roman"/>
          <w:sz w:val="24"/>
          <w:szCs w:val="24"/>
        </w:rPr>
        <w:t>ively reduce violation of civil rights. The results showed an average of 25% drop of suits against the department since the intervention of consent decrees</w:t>
      </w:r>
      <w:r w:rsidR="009A1DFB" w:rsidRPr="00E411F6">
        <w:rPr>
          <w:rFonts w:ascii="Times New Roman" w:eastAsia="Times New Roman" w:hAnsi="Times New Roman" w:cs="Times New Roman"/>
          <w:sz w:val="24"/>
          <w:szCs w:val="24"/>
        </w:rPr>
        <w:t xml:space="preserve"> (Goh, 2020).</w:t>
      </w:r>
      <w:r w:rsidRPr="00E411F6">
        <w:rPr>
          <w:rFonts w:ascii="Times New Roman" w:hAnsi="Times New Roman" w:cs="Times New Roman"/>
          <w:sz w:val="24"/>
          <w:szCs w:val="24"/>
        </w:rPr>
        <w:t xml:space="preserve"> In another case, consent decrees were noted to effectively reduce the death cases pinne</w:t>
      </w:r>
      <w:r w:rsidRPr="00E411F6">
        <w:rPr>
          <w:rFonts w:ascii="Times New Roman" w:hAnsi="Times New Roman" w:cs="Times New Roman"/>
          <w:sz w:val="24"/>
          <w:szCs w:val="24"/>
        </w:rPr>
        <w:t>d on police officers but in the presence of monitoring teams. To be precise, there was a 29% decrease in deaths when monitor teams were assigned to the police departments, while no significant changes were recorded in the absence of monitor teams</w:t>
      </w:r>
      <w:r w:rsidR="009A1DFB" w:rsidRPr="00E411F6">
        <w:rPr>
          <w:rFonts w:ascii="Times New Roman" w:hAnsi="Times New Roman" w:cs="Times New Roman"/>
          <w:sz w:val="24"/>
          <w:szCs w:val="24"/>
        </w:rPr>
        <w:t xml:space="preserve"> </w:t>
      </w:r>
      <w:r w:rsidR="009A1DFB" w:rsidRPr="00E411F6">
        <w:rPr>
          <w:rFonts w:ascii="Times New Roman" w:eastAsia="Times New Roman" w:hAnsi="Times New Roman" w:cs="Times New Roman"/>
          <w:sz w:val="24"/>
          <w:szCs w:val="24"/>
        </w:rPr>
        <w:t>(Goh, 2020).</w:t>
      </w:r>
      <w:r w:rsidRPr="00E411F6">
        <w:rPr>
          <w:rFonts w:ascii="Times New Roman" w:hAnsi="Times New Roman" w:cs="Times New Roman"/>
          <w:sz w:val="24"/>
          <w:szCs w:val="24"/>
        </w:rPr>
        <w:t xml:space="preserve"> Therefore, we can conclude that Consent Decrees are crucial in reducing police misconduct, but necessary monitoring and extensive application are required</w:t>
      </w:r>
      <w:r w:rsidR="000D69BE">
        <w:rPr>
          <w:rFonts w:ascii="Times New Roman" w:hAnsi="Times New Roman" w:cs="Times New Roman"/>
          <w:sz w:val="24"/>
          <w:szCs w:val="24"/>
        </w:rPr>
        <w:t xml:space="preserve"> for the process to be effective</w:t>
      </w:r>
      <w:r w:rsidRPr="00E411F6">
        <w:rPr>
          <w:rFonts w:ascii="Times New Roman" w:hAnsi="Times New Roman" w:cs="Times New Roman"/>
          <w:sz w:val="24"/>
          <w:szCs w:val="24"/>
        </w:rPr>
        <w:t>.</w:t>
      </w:r>
    </w:p>
    <w:p w:rsidR="002404B4" w:rsidRPr="00E411F6" w:rsidRDefault="00E52A7D" w:rsidP="00445A0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effectiveness </w:t>
      </w:r>
      <w:r w:rsidR="00811A0A" w:rsidRPr="00E411F6">
        <w:rPr>
          <w:rFonts w:ascii="Times New Roman" w:hAnsi="Times New Roman" w:cs="Times New Roman"/>
          <w:sz w:val="24"/>
          <w:szCs w:val="24"/>
        </w:rPr>
        <w:t xml:space="preserve">of </w:t>
      </w:r>
      <w:r w:rsidR="00811A0A" w:rsidRPr="00E411F6">
        <w:rPr>
          <w:rFonts w:ascii="Times New Roman" w:hAnsi="Times New Roman" w:cs="Times New Roman"/>
          <w:sz w:val="24"/>
          <w:szCs w:val="24"/>
        </w:rPr>
        <w:t xml:space="preserve">Violent Crime Control </w:t>
      </w:r>
      <w:r w:rsidRPr="00E411F6">
        <w:rPr>
          <w:rFonts w:ascii="Times New Roman" w:hAnsi="Times New Roman" w:cs="Times New Roman"/>
          <w:sz w:val="24"/>
          <w:szCs w:val="24"/>
        </w:rPr>
        <w:t xml:space="preserve">Section 14141 </w:t>
      </w:r>
      <w:r>
        <w:rPr>
          <w:rFonts w:ascii="Times New Roman" w:hAnsi="Times New Roman" w:cs="Times New Roman"/>
          <w:sz w:val="24"/>
          <w:szCs w:val="24"/>
        </w:rPr>
        <w:t>and</w:t>
      </w:r>
      <w:r w:rsidR="00811A0A" w:rsidRPr="00E411F6">
        <w:rPr>
          <w:rFonts w:ascii="Times New Roman" w:hAnsi="Times New Roman" w:cs="Times New Roman"/>
          <w:sz w:val="24"/>
          <w:szCs w:val="24"/>
        </w:rPr>
        <w:t xml:space="preserve"> Law Enforcement Act of 1994 </w:t>
      </w:r>
      <w:r w:rsidR="00811A0A" w:rsidRPr="00E411F6">
        <w:rPr>
          <w:rFonts w:ascii="Times New Roman" w:hAnsi="Times New Roman" w:cs="Times New Roman"/>
          <w:sz w:val="24"/>
          <w:szCs w:val="24"/>
        </w:rPr>
        <w:t xml:space="preserve">dwells on </w:t>
      </w:r>
      <w:r w:rsidR="00811A0A" w:rsidRPr="00E411F6">
        <w:rPr>
          <w:rFonts w:ascii="Times New Roman" w:hAnsi="Times New Roman" w:cs="Times New Roman"/>
          <w:sz w:val="24"/>
          <w:szCs w:val="24"/>
        </w:rPr>
        <w:t>provision for</w:t>
      </w:r>
      <w:r w:rsidR="000C5E13">
        <w:rPr>
          <w:rFonts w:ascii="Times New Roman" w:hAnsi="Times New Roman" w:cs="Times New Roman"/>
          <w:sz w:val="24"/>
          <w:szCs w:val="24"/>
        </w:rPr>
        <w:t xml:space="preserve"> DOJ in</w:t>
      </w:r>
      <w:r w:rsidR="00811A0A" w:rsidRPr="00E411F6">
        <w:rPr>
          <w:rFonts w:ascii="Times New Roman" w:hAnsi="Times New Roman" w:cs="Times New Roman"/>
          <w:sz w:val="24"/>
          <w:szCs w:val="24"/>
        </w:rPr>
        <w:t xml:space="preserve"> address</w:t>
      </w:r>
      <w:r w:rsidR="000C5E13">
        <w:rPr>
          <w:rFonts w:ascii="Times New Roman" w:hAnsi="Times New Roman" w:cs="Times New Roman"/>
          <w:sz w:val="24"/>
          <w:szCs w:val="24"/>
        </w:rPr>
        <w:t>ing</w:t>
      </w:r>
      <w:r w:rsidR="00811A0A" w:rsidRPr="00E411F6">
        <w:rPr>
          <w:rFonts w:ascii="Times New Roman" w:hAnsi="Times New Roman" w:cs="Times New Roman"/>
          <w:sz w:val="24"/>
          <w:szCs w:val="24"/>
        </w:rPr>
        <w:t xml:space="preserve"> allegations made against police institutions regarding patterns and </w:t>
      </w:r>
      <w:r w:rsidR="009A1DFB" w:rsidRPr="00E411F6">
        <w:rPr>
          <w:rFonts w:ascii="Times New Roman" w:hAnsi="Times New Roman" w:cs="Times New Roman"/>
          <w:sz w:val="24"/>
          <w:szCs w:val="24"/>
        </w:rPr>
        <w:t>practices</w:t>
      </w:r>
      <w:r w:rsidR="00811A0A" w:rsidRPr="00E411F6">
        <w:rPr>
          <w:rFonts w:ascii="Times New Roman" w:hAnsi="Times New Roman" w:cs="Times New Roman"/>
          <w:sz w:val="24"/>
          <w:szCs w:val="24"/>
        </w:rPr>
        <w:t>. Section 14141 gives the DOJ the power to go through law enforcement agencies' practices to determine whether any civil rights, imm</w:t>
      </w:r>
      <w:r w:rsidR="00811A0A" w:rsidRPr="00E411F6">
        <w:rPr>
          <w:rFonts w:ascii="Times New Roman" w:hAnsi="Times New Roman" w:cs="Times New Roman"/>
          <w:sz w:val="24"/>
          <w:szCs w:val="24"/>
        </w:rPr>
        <w:t>unities or provisions according to the US law have been violated</w:t>
      </w:r>
      <w:r w:rsidR="009A1DFB" w:rsidRPr="00E411F6">
        <w:rPr>
          <w:rFonts w:ascii="Times New Roman" w:hAnsi="Times New Roman" w:cs="Times New Roman"/>
          <w:sz w:val="24"/>
          <w:szCs w:val="24"/>
        </w:rPr>
        <w:t xml:space="preserve"> (Alper et al.</w:t>
      </w:r>
      <w:r w:rsidR="00DD7744" w:rsidRPr="00E411F6">
        <w:rPr>
          <w:rFonts w:ascii="Times New Roman" w:hAnsi="Times New Roman" w:cs="Times New Roman"/>
          <w:sz w:val="24"/>
          <w:szCs w:val="24"/>
        </w:rPr>
        <w:t>,</w:t>
      </w:r>
      <w:r w:rsidR="009A1DFB" w:rsidRPr="00E411F6">
        <w:rPr>
          <w:rFonts w:ascii="Times New Roman" w:hAnsi="Times New Roman" w:cs="Times New Roman"/>
          <w:sz w:val="24"/>
          <w:szCs w:val="24"/>
        </w:rPr>
        <w:t xml:space="preserve"> 2017)</w:t>
      </w:r>
      <w:r w:rsidR="00811A0A" w:rsidRPr="00E411F6">
        <w:rPr>
          <w:rFonts w:ascii="Times New Roman" w:hAnsi="Times New Roman" w:cs="Times New Roman"/>
          <w:sz w:val="24"/>
          <w:szCs w:val="24"/>
        </w:rPr>
        <w:t>. Once discrepancies are established, the DOJ can decide to sue the police departments in the quest to obtain an equitable way to eliminate the unfair practice. Consent De</w:t>
      </w:r>
      <w:r w:rsidR="00811A0A" w:rsidRPr="00E411F6">
        <w:rPr>
          <w:rFonts w:ascii="Times New Roman" w:hAnsi="Times New Roman" w:cs="Times New Roman"/>
          <w:sz w:val="24"/>
          <w:szCs w:val="24"/>
        </w:rPr>
        <w:t>crees are one of the actions that DOJ takes in addressing the improper practices</w:t>
      </w:r>
      <w:r w:rsidR="00645EDC">
        <w:rPr>
          <w:rFonts w:ascii="Times New Roman" w:hAnsi="Times New Roman" w:cs="Times New Roman"/>
          <w:sz w:val="24"/>
          <w:szCs w:val="24"/>
        </w:rPr>
        <w:t xml:space="preserve"> in regard to how police behave</w:t>
      </w:r>
      <w:bookmarkStart w:id="0" w:name="_GoBack"/>
      <w:bookmarkEnd w:id="0"/>
      <w:r w:rsidR="00811A0A" w:rsidRPr="00E411F6">
        <w:rPr>
          <w:rFonts w:ascii="Times New Roman" w:hAnsi="Times New Roman" w:cs="Times New Roman"/>
          <w:sz w:val="24"/>
          <w:szCs w:val="24"/>
        </w:rPr>
        <w:t>. The decrees ban the police institution against the practice, but they also require maintenance of police systems to a level that ensures compliance</w:t>
      </w:r>
      <w:r w:rsidR="009A1DFB" w:rsidRPr="00E411F6">
        <w:rPr>
          <w:rFonts w:ascii="Times New Roman" w:hAnsi="Times New Roman" w:cs="Times New Roman"/>
          <w:sz w:val="24"/>
          <w:szCs w:val="24"/>
        </w:rPr>
        <w:t xml:space="preserve"> (Alper et al.</w:t>
      </w:r>
      <w:r w:rsidR="00DD7744" w:rsidRPr="00E411F6">
        <w:rPr>
          <w:rFonts w:ascii="Times New Roman" w:hAnsi="Times New Roman" w:cs="Times New Roman"/>
          <w:sz w:val="24"/>
          <w:szCs w:val="24"/>
        </w:rPr>
        <w:t>,</w:t>
      </w:r>
      <w:r w:rsidR="009A1DFB" w:rsidRPr="00E411F6">
        <w:rPr>
          <w:rFonts w:ascii="Times New Roman" w:hAnsi="Times New Roman" w:cs="Times New Roman"/>
          <w:sz w:val="24"/>
          <w:szCs w:val="24"/>
        </w:rPr>
        <w:t xml:space="preserve"> 2017)</w:t>
      </w:r>
      <w:r w:rsidR="00811A0A" w:rsidRPr="00E411F6">
        <w:rPr>
          <w:rFonts w:ascii="Times New Roman" w:hAnsi="Times New Roman" w:cs="Times New Roman"/>
          <w:sz w:val="24"/>
          <w:szCs w:val="24"/>
        </w:rPr>
        <w:t>. Sect</w:t>
      </w:r>
      <w:r w:rsidR="00811A0A" w:rsidRPr="00E411F6">
        <w:rPr>
          <w:rFonts w:ascii="Times New Roman" w:hAnsi="Times New Roman" w:cs="Times New Roman"/>
          <w:sz w:val="24"/>
          <w:szCs w:val="24"/>
        </w:rPr>
        <w:t>ion 14141 of the Act becomes effective by offering the DOJ the authority to investigate practices, drive policies and use the policy in improving police transparency and conduct. It is through the Acts provisions that Consent decrees come into play and bri</w:t>
      </w:r>
      <w:r w:rsidR="00811A0A" w:rsidRPr="00E411F6">
        <w:rPr>
          <w:rFonts w:ascii="Times New Roman" w:hAnsi="Times New Roman" w:cs="Times New Roman"/>
          <w:sz w:val="24"/>
          <w:szCs w:val="24"/>
        </w:rPr>
        <w:t>ng along their benefits. However, bureaucratic procedures and requirements are a major barrier to effective performance of the DOJ and thus an explanation to why consent decrees are not used extensively.</w:t>
      </w:r>
    </w:p>
    <w:p w:rsidR="00CC5ED6" w:rsidRPr="00E411F6" w:rsidRDefault="00811A0A" w:rsidP="00A752DF">
      <w:pPr>
        <w:spacing w:line="480" w:lineRule="auto"/>
        <w:jc w:val="center"/>
        <w:rPr>
          <w:rFonts w:ascii="Times New Roman" w:hAnsi="Times New Roman" w:cs="Times New Roman"/>
          <w:b/>
          <w:sz w:val="24"/>
          <w:szCs w:val="24"/>
        </w:rPr>
      </w:pPr>
      <w:r w:rsidRPr="00E411F6">
        <w:rPr>
          <w:rFonts w:ascii="Times New Roman" w:hAnsi="Times New Roman" w:cs="Times New Roman"/>
          <w:b/>
          <w:sz w:val="24"/>
          <w:szCs w:val="24"/>
        </w:rPr>
        <w:t>References</w:t>
      </w:r>
    </w:p>
    <w:p w:rsidR="001B4D14" w:rsidRPr="00E411F6" w:rsidRDefault="00811A0A" w:rsidP="00590632">
      <w:pPr>
        <w:spacing w:after="0" w:line="480" w:lineRule="auto"/>
        <w:ind w:left="720" w:hanging="720"/>
        <w:rPr>
          <w:rFonts w:ascii="Times New Roman" w:eastAsia="Times New Roman" w:hAnsi="Times New Roman" w:cs="Times New Roman"/>
          <w:sz w:val="24"/>
          <w:szCs w:val="24"/>
        </w:rPr>
      </w:pPr>
      <w:r w:rsidRPr="00E411F6">
        <w:rPr>
          <w:rFonts w:ascii="Times New Roman" w:eastAsia="Times New Roman" w:hAnsi="Times New Roman" w:cs="Times New Roman"/>
          <w:sz w:val="24"/>
          <w:szCs w:val="24"/>
        </w:rPr>
        <w:t>Alpert, G. P., McLean, K., &amp; Wolfe, S. (2</w:t>
      </w:r>
      <w:r w:rsidRPr="00E411F6">
        <w:rPr>
          <w:rFonts w:ascii="Times New Roman" w:eastAsia="Times New Roman" w:hAnsi="Times New Roman" w:cs="Times New Roman"/>
          <w:sz w:val="24"/>
          <w:szCs w:val="24"/>
        </w:rPr>
        <w:t xml:space="preserve">017). Consent decrees: An approach to police accountability and reform. </w:t>
      </w:r>
      <w:r w:rsidRPr="00E411F6">
        <w:rPr>
          <w:rFonts w:ascii="Times New Roman" w:eastAsia="Times New Roman" w:hAnsi="Times New Roman" w:cs="Times New Roman"/>
          <w:i/>
          <w:iCs/>
          <w:sz w:val="24"/>
          <w:szCs w:val="24"/>
        </w:rPr>
        <w:t>Police Quarterly</w:t>
      </w:r>
      <w:r w:rsidRPr="00E411F6">
        <w:rPr>
          <w:rFonts w:ascii="Times New Roman" w:eastAsia="Times New Roman" w:hAnsi="Times New Roman" w:cs="Times New Roman"/>
          <w:sz w:val="24"/>
          <w:szCs w:val="24"/>
        </w:rPr>
        <w:t xml:space="preserve">, </w:t>
      </w:r>
      <w:r w:rsidRPr="00E411F6">
        <w:rPr>
          <w:rFonts w:ascii="Times New Roman" w:eastAsia="Times New Roman" w:hAnsi="Times New Roman" w:cs="Times New Roman"/>
          <w:i/>
          <w:iCs/>
          <w:sz w:val="24"/>
          <w:szCs w:val="24"/>
        </w:rPr>
        <w:t>20</w:t>
      </w:r>
      <w:r w:rsidRPr="00E411F6">
        <w:rPr>
          <w:rFonts w:ascii="Times New Roman" w:eastAsia="Times New Roman" w:hAnsi="Times New Roman" w:cs="Times New Roman"/>
          <w:sz w:val="24"/>
          <w:szCs w:val="24"/>
        </w:rPr>
        <w:t>(3), 239-249.</w:t>
      </w:r>
    </w:p>
    <w:p w:rsidR="001B4D14" w:rsidRPr="00067D9F" w:rsidRDefault="00811A0A" w:rsidP="00067D9F">
      <w:pPr>
        <w:spacing w:after="0" w:line="480" w:lineRule="auto"/>
        <w:ind w:left="720" w:hanging="720"/>
        <w:rPr>
          <w:rFonts w:ascii="Times New Roman" w:eastAsia="Times New Roman" w:hAnsi="Times New Roman" w:cs="Times New Roman"/>
          <w:sz w:val="24"/>
          <w:szCs w:val="24"/>
        </w:rPr>
      </w:pPr>
      <w:r w:rsidRPr="00E411F6">
        <w:rPr>
          <w:rFonts w:ascii="Times New Roman" w:eastAsia="Times New Roman" w:hAnsi="Times New Roman" w:cs="Times New Roman"/>
          <w:sz w:val="24"/>
          <w:szCs w:val="24"/>
        </w:rPr>
        <w:t xml:space="preserve">Goh, L. S. (2020). </w:t>
      </w:r>
      <w:r w:rsidRPr="00E411F6">
        <w:rPr>
          <w:rFonts w:ascii="Times New Roman" w:eastAsia="Times New Roman" w:hAnsi="Times New Roman" w:cs="Times New Roman"/>
          <w:i/>
          <w:iCs/>
          <w:sz w:val="24"/>
          <w:szCs w:val="24"/>
        </w:rPr>
        <w:t>THE POLICY EVALUATION OF MEASURES TO REDUCE POLICE USE OF FORCE</w:t>
      </w:r>
      <w:r w:rsidRPr="00E411F6">
        <w:rPr>
          <w:rFonts w:ascii="Times New Roman" w:eastAsia="Times New Roman" w:hAnsi="Times New Roman" w:cs="Times New Roman"/>
          <w:sz w:val="24"/>
          <w:szCs w:val="24"/>
        </w:rPr>
        <w:t xml:space="preserve"> (Doctoral dissertation, University of Pennsylvania).</w:t>
      </w:r>
    </w:p>
    <w:sectPr w:rsidR="001B4D14" w:rsidRPr="00067D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A0A" w:rsidRDefault="00811A0A">
      <w:pPr>
        <w:spacing w:after="0" w:line="240" w:lineRule="auto"/>
      </w:pPr>
      <w:r>
        <w:separator/>
      </w:r>
    </w:p>
  </w:endnote>
  <w:endnote w:type="continuationSeparator" w:id="0">
    <w:p w:rsidR="00811A0A" w:rsidRDefault="0081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A0A" w:rsidRDefault="00811A0A">
      <w:pPr>
        <w:spacing w:after="0" w:line="240" w:lineRule="auto"/>
      </w:pPr>
      <w:r>
        <w:separator/>
      </w:r>
    </w:p>
  </w:footnote>
  <w:footnote w:type="continuationSeparator" w:id="0">
    <w:p w:rsidR="00811A0A" w:rsidRDefault="0081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B4" w:rsidRPr="00445A03" w:rsidRDefault="00811A0A">
    <w:pPr>
      <w:pStyle w:val="Header"/>
      <w:jc w:val="right"/>
      <w:rPr>
        <w:rFonts w:ascii="Times New Roman" w:hAnsi="Times New Roman" w:cs="Times New Roman"/>
        <w:sz w:val="24"/>
        <w:szCs w:val="24"/>
      </w:rPr>
    </w:pPr>
    <w:r w:rsidRPr="00445A03">
      <w:rPr>
        <w:rFonts w:ascii="Times New Roman" w:hAnsi="Times New Roman" w:cs="Times New Roman"/>
        <w:sz w:val="24"/>
        <w:szCs w:val="24"/>
      </w:rPr>
      <w:fldChar w:fldCharType="begin"/>
    </w:r>
    <w:r w:rsidRPr="00445A03">
      <w:rPr>
        <w:rFonts w:ascii="Times New Roman" w:hAnsi="Times New Roman" w:cs="Times New Roman"/>
        <w:sz w:val="24"/>
        <w:szCs w:val="24"/>
      </w:rPr>
      <w:instrText xml:space="preserve"> PAGE   \* MERGEFORMAT </w:instrText>
    </w:r>
    <w:r w:rsidRPr="00445A03">
      <w:rPr>
        <w:rFonts w:ascii="Times New Roman" w:hAnsi="Times New Roman" w:cs="Times New Roman"/>
        <w:sz w:val="24"/>
        <w:szCs w:val="24"/>
      </w:rPr>
      <w:fldChar w:fldCharType="separate"/>
    </w:r>
    <w:r w:rsidR="00645EDC">
      <w:rPr>
        <w:rFonts w:ascii="Times New Roman" w:hAnsi="Times New Roman" w:cs="Times New Roman"/>
        <w:noProof/>
        <w:sz w:val="24"/>
        <w:szCs w:val="24"/>
      </w:rPr>
      <w:t>5</w:t>
    </w:r>
    <w:r w:rsidRPr="00445A03">
      <w:rPr>
        <w:rFonts w:ascii="Times New Roman" w:hAnsi="Times New Roman" w:cs="Times New Roman"/>
        <w:noProof/>
        <w:sz w:val="24"/>
        <w:szCs w:val="24"/>
      </w:rPr>
      <w:fldChar w:fldCharType="end"/>
    </w:r>
  </w:p>
  <w:p w:rsidR="002404B4" w:rsidRPr="00445A03" w:rsidRDefault="002404B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4"/>
    <w:rsid w:val="00014CF2"/>
    <w:rsid w:val="00046E40"/>
    <w:rsid w:val="00067D9F"/>
    <w:rsid w:val="00094782"/>
    <w:rsid w:val="000B512C"/>
    <w:rsid w:val="000C5E13"/>
    <w:rsid w:val="000D69BE"/>
    <w:rsid w:val="001B46FB"/>
    <w:rsid w:val="001B4D14"/>
    <w:rsid w:val="001C7685"/>
    <w:rsid w:val="00204187"/>
    <w:rsid w:val="002404B4"/>
    <w:rsid w:val="002A6531"/>
    <w:rsid w:val="002C2B08"/>
    <w:rsid w:val="002D5273"/>
    <w:rsid w:val="002D71C0"/>
    <w:rsid w:val="00313913"/>
    <w:rsid w:val="003322A8"/>
    <w:rsid w:val="00334947"/>
    <w:rsid w:val="003A69B5"/>
    <w:rsid w:val="0041791F"/>
    <w:rsid w:val="00445A03"/>
    <w:rsid w:val="004865A5"/>
    <w:rsid w:val="00491691"/>
    <w:rsid w:val="004B5617"/>
    <w:rsid w:val="004D48EF"/>
    <w:rsid w:val="004E47D9"/>
    <w:rsid w:val="00514F0B"/>
    <w:rsid w:val="00515552"/>
    <w:rsid w:val="00522D5A"/>
    <w:rsid w:val="00556BFA"/>
    <w:rsid w:val="00570881"/>
    <w:rsid w:val="00581F7B"/>
    <w:rsid w:val="00583E1F"/>
    <w:rsid w:val="00586C1E"/>
    <w:rsid w:val="00590632"/>
    <w:rsid w:val="005F6E31"/>
    <w:rsid w:val="00621C7B"/>
    <w:rsid w:val="00645EDC"/>
    <w:rsid w:val="00654DB6"/>
    <w:rsid w:val="006D7257"/>
    <w:rsid w:val="0070386B"/>
    <w:rsid w:val="00706DDE"/>
    <w:rsid w:val="0072083F"/>
    <w:rsid w:val="00722B54"/>
    <w:rsid w:val="00743BED"/>
    <w:rsid w:val="0075703D"/>
    <w:rsid w:val="0076085B"/>
    <w:rsid w:val="0079603F"/>
    <w:rsid w:val="007A3B3F"/>
    <w:rsid w:val="007A7C51"/>
    <w:rsid w:val="00801382"/>
    <w:rsid w:val="00811A0A"/>
    <w:rsid w:val="0086000B"/>
    <w:rsid w:val="008A09D0"/>
    <w:rsid w:val="008C5453"/>
    <w:rsid w:val="008D0DDB"/>
    <w:rsid w:val="008D1927"/>
    <w:rsid w:val="00935BDB"/>
    <w:rsid w:val="0094014F"/>
    <w:rsid w:val="00993BBB"/>
    <w:rsid w:val="009A1DFB"/>
    <w:rsid w:val="009C6F81"/>
    <w:rsid w:val="009D4983"/>
    <w:rsid w:val="009D76D8"/>
    <w:rsid w:val="00A428D0"/>
    <w:rsid w:val="00A50FAB"/>
    <w:rsid w:val="00A73736"/>
    <w:rsid w:val="00A752DF"/>
    <w:rsid w:val="00B01D13"/>
    <w:rsid w:val="00B03123"/>
    <w:rsid w:val="00B16D2B"/>
    <w:rsid w:val="00B22160"/>
    <w:rsid w:val="00B87A28"/>
    <w:rsid w:val="00BA60FB"/>
    <w:rsid w:val="00BC399F"/>
    <w:rsid w:val="00BD686B"/>
    <w:rsid w:val="00BE7AD4"/>
    <w:rsid w:val="00BF239E"/>
    <w:rsid w:val="00C52F90"/>
    <w:rsid w:val="00C56D56"/>
    <w:rsid w:val="00C671A5"/>
    <w:rsid w:val="00C769D9"/>
    <w:rsid w:val="00C91876"/>
    <w:rsid w:val="00CC5ED6"/>
    <w:rsid w:val="00CE56DC"/>
    <w:rsid w:val="00CF7E28"/>
    <w:rsid w:val="00D1363B"/>
    <w:rsid w:val="00D149D9"/>
    <w:rsid w:val="00D27277"/>
    <w:rsid w:val="00D31B04"/>
    <w:rsid w:val="00D44012"/>
    <w:rsid w:val="00D74C44"/>
    <w:rsid w:val="00D87C0A"/>
    <w:rsid w:val="00DB45B7"/>
    <w:rsid w:val="00DD7744"/>
    <w:rsid w:val="00DF255E"/>
    <w:rsid w:val="00E01C47"/>
    <w:rsid w:val="00E15670"/>
    <w:rsid w:val="00E34DC0"/>
    <w:rsid w:val="00E411F6"/>
    <w:rsid w:val="00E516D8"/>
    <w:rsid w:val="00E52A7D"/>
    <w:rsid w:val="00E531F3"/>
    <w:rsid w:val="00E558ED"/>
    <w:rsid w:val="00EA3775"/>
    <w:rsid w:val="00F15656"/>
    <w:rsid w:val="00F3270B"/>
    <w:rsid w:val="00F566A7"/>
    <w:rsid w:val="00F84289"/>
    <w:rsid w:val="00F9144D"/>
    <w:rsid w:val="00FD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D068"/>
  <w15:docId w15:val="{70C0CE1D-5918-4530-9FBA-BA2746E6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5</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HP</cp:lastModifiedBy>
  <cp:revision>68</cp:revision>
  <dcterms:created xsi:type="dcterms:W3CDTF">2021-06-16T10:09:00Z</dcterms:created>
  <dcterms:modified xsi:type="dcterms:W3CDTF">2021-06-25T12:38:00Z</dcterms:modified>
</cp:coreProperties>
</file>